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3A1" w:rsidRPr="004A6BDD" w:rsidRDefault="004A6BDD" w:rsidP="004A6B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Доклад</w:t>
      </w:r>
      <w:r w:rsidR="008973A1">
        <w:rPr>
          <w:b/>
          <w:sz w:val="28"/>
          <w:szCs w:val="28"/>
        </w:rPr>
        <w:t xml:space="preserve"> о правоприменительной практике контрольной (надзорной) деятельности в Федеральной службе по экологическому, технологическому и атомному надзору </w:t>
      </w:r>
      <w:r w:rsidR="008973A1">
        <w:rPr>
          <w:b/>
          <w:sz w:val="28"/>
          <w:szCs w:val="28"/>
          <w:shd w:val="clear" w:color="auto" w:fill="FFFFFF"/>
        </w:rPr>
        <w:t xml:space="preserve">при осуществлении федерального государственного надзора за деятельностью саморегулируемых организаций в области инженерных изысканий, архитектурно-строительного проектирования, строительства, реконструкции, капитального ремонта, сноса объектов капитального строительства за </w:t>
      </w:r>
      <w:r w:rsidR="00031857" w:rsidRPr="00031857">
        <w:rPr>
          <w:b/>
          <w:sz w:val="28"/>
          <w:szCs w:val="28"/>
          <w:shd w:val="clear" w:color="auto" w:fill="FFFFFF"/>
        </w:rPr>
        <w:t>6 месяцев</w:t>
      </w:r>
      <w:r w:rsidR="008973A1">
        <w:rPr>
          <w:b/>
          <w:sz w:val="28"/>
          <w:szCs w:val="28"/>
          <w:shd w:val="clear" w:color="auto" w:fill="FFFFFF"/>
        </w:rPr>
        <w:t xml:space="preserve"> 2026 года</w:t>
      </w:r>
    </w:p>
    <w:p w:rsidR="008973A1" w:rsidRDefault="008973A1" w:rsidP="008973A1">
      <w:pPr>
        <w:tabs>
          <w:tab w:val="left" w:pos="5103"/>
        </w:tabs>
        <w:ind w:left="4962" w:hanging="142"/>
        <w:contextualSpacing/>
        <w:rPr>
          <w:sz w:val="28"/>
          <w:szCs w:val="28"/>
        </w:rPr>
      </w:pPr>
    </w:p>
    <w:p w:rsidR="008973A1" w:rsidRDefault="008973A1" w:rsidP="008973A1">
      <w:pPr>
        <w:tabs>
          <w:tab w:val="left" w:pos="5103"/>
        </w:tabs>
        <w:ind w:left="4962" w:hanging="142"/>
        <w:rPr>
          <w:sz w:val="28"/>
          <w:szCs w:val="28"/>
        </w:rPr>
      </w:pPr>
    </w:p>
    <w:p w:rsidR="008973A1" w:rsidRDefault="008973A1" w:rsidP="008973A1">
      <w:pPr>
        <w:tabs>
          <w:tab w:val="left" w:pos="5103"/>
        </w:tabs>
        <w:ind w:left="4962" w:hanging="142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УТВЕРЖДЁН </w:t>
      </w:r>
    </w:p>
    <w:p w:rsidR="008973A1" w:rsidRDefault="008973A1" w:rsidP="008973A1">
      <w:pPr>
        <w:tabs>
          <w:tab w:val="left" w:pos="5103"/>
        </w:tabs>
        <w:ind w:left="4962" w:hanging="142"/>
        <w:rPr>
          <w:sz w:val="28"/>
          <w:szCs w:val="28"/>
        </w:rPr>
      </w:pPr>
      <w:r>
        <w:rPr>
          <w:sz w:val="28"/>
          <w:szCs w:val="28"/>
        </w:rPr>
        <w:t>приказом Федеральной службы</w:t>
      </w:r>
    </w:p>
    <w:p w:rsidR="008973A1" w:rsidRDefault="008973A1" w:rsidP="008973A1">
      <w:pPr>
        <w:tabs>
          <w:tab w:val="left" w:pos="5103"/>
        </w:tabs>
        <w:ind w:left="4962" w:hanging="142"/>
        <w:rPr>
          <w:sz w:val="28"/>
          <w:szCs w:val="28"/>
        </w:rPr>
      </w:pPr>
      <w:r>
        <w:rPr>
          <w:sz w:val="28"/>
          <w:szCs w:val="28"/>
        </w:rPr>
        <w:t>по экологическому,</w:t>
      </w:r>
    </w:p>
    <w:p w:rsidR="008973A1" w:rsidRDefault="008973A1" w:rsidP="008973A1">
      <w:pPr>
        <w:tabs>
          <w:tab w:val="left" w:pos="5103"/>
        </w:tabs>
        <w:ind w:left="4962" w:hanging="142"/>
        <w:rPr>
          <w:sz w:val="28"/>
          <w:szCs w:val="28"/>
        </w:rPr>
      </w:pPr>
      <w:r>
        <w:rPr>
          <w:sz w:val="28"/>
          <w:szCs w:val="28"/>
        </w:rPr>
        <w:t xml:space="preserve">технологическому </w:t>
      </w:r>
    </w:p>
    <w:p w:rsidR="008973A1" w:rsidRDefault="008973A1" w:rsidP="008973A1">
      <w:pPr>
        <w:tabs>
          <w:tab w:val="left" w:pos="5103"/>
        </w:tabs>
        <w:ind w:left="4962" w:hanging="142"/>
        <w:rPr>
          <w:sz w:val="28"/>
          <w:szCs w:val="28"/>
        </w:rPr>
      </w:pPr>
      <w:r>
        <w:rPr>
          <w:sz w:val="28"/>
          <w:szCs w:val="28"/>
        </w:rPr>
        <w:t xml:space="preserve">и атомному надзору </w:t>
      </w:r>
    </w:p>
    <w:p w:rsidR="000E28DF" w:rsidRDefault="000E28DF" w:rsidP="000E28DF">
      <w:pPr>
        <w:keepNext/>
        <w:keepLines/>
        <w:tabs>
          <w:tab w:val="left" w:pos="4536"/>
        </w:tabs>
        <w:ind w:left="4536" w:firstLine="0"/>
        <w:jc w:val="both"/>
        <w:outlineLvl w:val="2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bCs/>
          <w:sz w:val="28"/>
          <w:szCs w:val="28"/>
          <w:lang w:eastAsia="ru-RU"/>
        </w:rPr>
        <w:t xml:space="preserve">    </w:t>
      </w:r>
      <w:r>
        <w:rPr>
          <w:rFonts w:eastAsia="Times New Roman"/>
          <w:bCs/>
          <w:sz w:val="28"/>
          <w:szCs w:val="28"/>
          <w:lang w:eastAsia="ru-RU"/>
        </w:rPr>
        <w:t>от 11 августа 2026 г. № ПР-380-135-о</w:t>
      </w:r>
    </w:p>
    <w:p w:rsidR="008973A1" w:rsidRDefault="008973A1" w:rsidP="008973A1">
      <w:pPr>
        <w:ind w:left="513" w:right="-2"/>
        <w:jc w:val="center"/>
        <w:rPr>
          <w:b/>
          <w:sz w:val="28"/>
          <w:szCs w:val="28"/>
        </w:rPr>
      </w:pPr>
    </w:p>
    <w:p w:rsidR="008973A1" w:rsidRDefault="008973A1" w:rsidP="008973A1">
      <w:pPr>
        <w:ind w:left="513" w:right="573"/>
        <w:jc w:val="center"/>
        <w:rPr>
          <w:b/>
          <w:sz w:val="28"/>
          <w:szCs w:val="28"/>
        </w:rPr>
      </w:pPr>
    </w:p>
    <w:p w:rsidR="008973A1" w:rsidRDefault="008973A1" w:rsidP="008973A1">
      <w:pPr>
        <w:ind w:left="513" w:right="573"/>
        <w:jc w:val="center"/>
        <w:rPr>
          <w:b/>
          <w:sz w:val="28"/>
          <w:szCs w:val="28"/>
        </w:rPr>
      </w:pPr>
    </w:p>
    <w:p w:rsidR="008973A1" w:rsidRDefault="008973A1" w:rsidP="008973A1">
      <w:pPr>
        <w:ind w:left="513" w:right="573"/>
        <w:jc w:val="center"/>
        <w:rPr>
          <w:b/>
          <w:sz w:val="28"/>
          <w:szCs w:val="28"/>
        </w:rPr>
      </w:pPr>
    </w:p>
    <w:p w:rsidR="008973A1" w:rsidRDefault="008973A1" w:rsidP="008973A1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Доклад о правоприменительной практике контрольной (надзорной) деятельности в Федеральной службе по экологическому, технологическому и атомному надзору </w:t>
      </w:r>
      <w:r>
        <w:rPr>
          <w:b/>
          <w:sz w:val="28"/>
          <w:szCs w:val="28"/>
          <w:shd w:val="clear" w:color="auto" w:fill="FFFFFF"/>
        </w:rPr>
        <w:t>при осуществлении федерального государственного надзора за деятельностью саморегулируемых организаций в области инженерных изысканий, архитектурно-строительного проектирования, строительства, реконструкции, капитального ремонта, сноса объе</w:t>
      </w:r>
      <w:r w:rsidR="00ED54CA">
        <w:rPr>
          <w:b/>
          <w:sz w:val="28"/>
          <w:szCs w:val="28"/>
          <w:shd w:val="clear" w:color="auto" w:fill="FFFFFF"/>
        </w:rPr>
        <w:t xml:space="preserve">ктов капитального строительства </w:t>
      </w:r>
      <w:r>
        <w:rPr>
          <w:b/>
          <w:sz w:val="28"/>
          <w:szCs w:val="28"/>
          <w:shd w:val="clear" w:color="auto" w:fill="FFFFFF"/>
        </w:rPr>
        <w:t xml:space="preserve">за </w:t>
      </w:r>
      <w:r w:rsidR="00031857" w:rsidRPr="00031857">
        <w:rPr>
          <w:b/>
          <w:sz w:val="28"/>
          <w:szCs w:val="28"/>
          <w:shd w:val="clear" w:color="auto" w:fill="FFFFFF"/>
        </w:rPr>
        <w:t>6 месяцев</w:t>
      </w:r>
      <w:r>
        <w:rPr>
          <w:b/>
          <w:sz w:val="28"/>
          <w:szCs w:val="28"/>
          <w:shd w:val="clear" w:color="auto" w:fill="FFFFFF"/>
        </w:rPr>
        <w:t xml:space="preserve"> 2026 года</w:t>
      </w:r>
    </w:p>
    <w:p w:rsidR="008973A1" w:rsidRDefault="008973A1" w:rsidP="008973A1">
      <w:pPr>
        <w:widowControl w:val="0"/>
        <w:ind w:firstLine="0"/>
        <w:jc w:val="center"/>
        <w:rPr>
          <w:b/>
          <w:bCs/>
          <w:sz w:val="28"/>
          <w:szCs w:val="28"/>
        </w:rPr>
      </w:pPr>
    </w:p>
    <w:p w:rsidR="008973A1" w:rsidRDefault="008973A1" w:rsidP="008973A1">
      <w:pPr>
        <w:ind w:right="-2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8973A1" w:rsidRDefault="008973A1" w:rsidP="008973A1">
      <w:pPr>
        <w:spacing w:line="276" w:lineRule="auto"/>
        <w:ind w:right="-2" w:firstLine="0"/>
        <w:jc w:val="center"/>
        <w:rPr>
          <w:b/>
          <w:sz w:val="28"/>
          <w:szCs w:val="28"/>
          <w:lang w:eastAsia="ru-RU"/>
        </w:rPr>
      </w:pPr>
    </w:p>
    <w:p w:rsidR="008973A1" w:rsidRDefault="008973A1" w:rsidP="008973A1">
      <w:pPr>
        <w:widowControl w:val="0"/>
        <w:spacing w:line="276" w:lineRule="auto"/>
        <w:ind w:firstLine="680"/>
        <w:jc w:val="both"/>
        <w:rPr>
          <w:sz w:val="28"/>
          <w:szCs w:val="28"/>
          <w:lang w:bidi="ru-RU"/>
        </w:rPr>
      </w:pPr>
      <w:proofErr w:type="gramStart"/>
      <w:r>
        <w:rPr>
          <w:sz w:val="28"/>
          <w:szCs w:val="28"/>
          <w:lang w:bidi="ru-RU"/>
        </w:rPr>
        <w:t xml:space="preserve">Настоящий доклад о правоприменительной практике </w:t>
      </w:r>
      <w:r>
        <w:rPr>
          <w:sz w:val="28"/>
          <w:szCs w:val="28"/>
          <w:shd w:val="clear" w:color="auto" w:fill="FFFFFF"/>
        </w:rPr>
        <w:t xml:space="preserve">при осуществлении федерального государственного надзора за деятельностью саморегулируемых организаций в области инженерных изысканий, архитектурно-строительного проектирования, строительства, реконструкции, капитального ремонта, сноса объектов капитального строительства за </w:t>
      </w:r>
      <w:r w:rsidR="00031857" w:rsidRPr="00031857">
        <w:rPr>
          <w:sz w:val="28"/>
          <w:szCs w:val="28"/>
          <w:shd w:val="clear" w:color="auto" w:fill="FFFFFF"/>
        </w:rPr>
        <w:t>6 месяцев</w:t>
      </w:r>
      <w:r>
        <w:rPr>
          <w:sz w:val="28"/>
          <w:szCs w:val="28"/>
          <w:shd w:val="clear" w:color="auto" w:fill="FFFFFF"/>
        </w:rPr>
        <w:t xml:space="preserve"> 2026 года</w:t>
      </w:r>
      <w:r>
        <w:rPr>
          <w:sz w:val="28"/>
          <w:szCs w:val="28"/>
          <w:lang w:bidi="ru-RU"/>
        </w:rPr>
        <w:t xml:space="preserve"> подготовлен в целях реализации положений Федерального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</w:t>
      </w:r>
      <w:proofErr w:type="gramEnd"/>
      <w:r>
        <w:rPr>
          <w:sz w:val="28"/>
          <w:szCs w:val="28"/>
          <w:lang w:bidi="ru-RU"/>
        </w:rPr>
        <w:t xml:space="preserve"> муниципального контроля» в соответствии с приказом Федеральной службы по экологическому, технологическому и атомному надзору от 23 августа 2023 г. № 307 «Об утверждении Порядка организации работы по обобщению правоприменительной практики контрольной </w:t>
      </w:r>
      <w:r>
        <w:rPr>
          <w:sz w:val="28"/>
          <w:szCs w:val="28"/>
          <w:lang w:bidi="ru-RU"/>
        </w:rPr>
        <w:lastRenderedPageBreak/>
        <w:t>(надзорной) деятельности в Федеральной службе по экологическому, технологическому и атомному надзору».</w:t>
      </w:r>
    </w:p>
    <w:p w:rsidR="008973A1" w:rsidRDefault="008973A1" w:rsidP="008973A1">
      <w:pPr>
        <w:autoSpaceDE w:val="0"/>
        <w:autoSpaceDN w:val="0"/>
        <w:adjustRightInd w:val="0"/>
        <w:spacing w:line="276" w:lineRule="auto"/>
        <w:ind w:firstLine="680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Обобщение правоприменительной практики является одним из видов профилактических мероприятий, осуществляемых Ростехнадзором, </w:t>
      </w:r>
      <w:r>
        <w:rPr>
          <w:sz w:val="28"/>
          <w:szCs w:val="28"/>
          <w:lang w:bidi="ru-RU"/>
        </w:rPr>
        <w:br/>
        <w:t>и проводится для решения следующих задач:</w:t>
      </w:r>
    </w:p>
    <w:p w:rsidR="008973A1" w:rsidRDefault="008973A1" w:rsidP="008973A1">
      <w:pPr>
        <w:autoSpaceDE w:val="0"/>
        <w:autoSpaceDN w:val="0"/>
        <w:adjustRightInd w:val="0"/>
        <w:spacing w:line="276" w:lineRule="auto"/>
        <w:ind w:firstLine="680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обеспечение единообразных подходов к применению контрольным (надзорным) органом и его должностными лицами обязательных требований законодательства Российской Федерации о государственном контроле (надзоре), муниципальном контроле;</w:t>
      </w:r>
    </w:p>
    <w:p w:rsidR="008973A1" w:rsidRDefault="008973A1" w:rsidP="008973A1">
      <w:pPr>
        <w:autoSpaceDE w:val="0"/>
        <w:autoSpaceDN w:val="0"/>
        <w:adjustRightInd w:val="0"/>
        <w:spacing w:line="276" w:lineRule="auto"/>
        <w:ind w:firstLine="680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выявление типичных нарушений обязательных требований, причин, факторов и условий, способствующих возникновению указанных нарушений;</w:t>
      </w:r>
    </w:p>
    <w:p w:rsidR="008973A1" w:rsidRDefault="008973A1" w:rsidP="008973A1">
      <w:pPr>
        <w:autoSpaceDE w:val="0"/>
        <w:autoSpaceDN w:val="0"/>
        <w:adjustRightInd w:val="0"/>
        <w:spacing w:line="276" w:lineRule="auto"/>
        <w:ind w:firstLine="680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анализ случаев причинения вреда (ущерба) охраняемым законом ценностям, выявление источников и факторов риска причинения вреда (ущерба);</w:t>
      </w:r>
    </w:p>
    <w:p w:rsidR="008973A1" w:rsidRDefault="008973A1" w:rsidP="008973A1">
      <w:pPr>
        <w:autoSpaceDE w:val="0"/>
        <w:autoSpaceDN w:val="0"/>
        <w:adjustRightInd w:val="0"/>
        <w:spacing w:line="276" w:lineRule="auto"/>
        <w:ind w:firstLine="680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подготовка предложений об актуализации обязательных требований;</w:t>
      </w:r>
    </w:p>
    <w:p w:rsidR="008973A1" w:rsidRDefault="008973A1" w:rsidP="008973A1">
      <w:pPr>
        <w:autoSpaceDE w:val="0"/>
        <w:autoSpaceDN w:val="0"/>
        <w:adjustRightInd w:val="0"/>
        <w:spacing w:line="276" w:lineRule="auto"/>
        <w:ind w:firstLine="680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подготовка предложений о внесении изменений в законодательство Российской Федерации о государственном контроле (надзоре), муниципальном контроле.</w:t>
      </w:r>
    </w:p>
    <w:p w:rsidR="008973A1" w:rsidRDefault="008973A1" w:rsidP="008973A1">
      <w:pPr>
        <w:widowControl w:val="0"/>
        <w:tabs>
          <w:tab w:val="left" w:pos="993"/>
        </w:tabs>
        <w:spacing w:line="276" w:lineRule="auto"/>
        <w:ind w:firstLine="680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8973A1" w:rsidRDefault="008973A1" w:rsidP="008973A1">
      <w:pPr>
        <w:widowControl w:val="0"/>
        <w:tabs>
          <w:tab w:val="left" w:pos="993"/>
        </w:tabs>
        <w:ind w:firstLine="0"/>
        <w:jc w:val="center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 xml:space="preserve">Федеральный государственный надзор </w:t>
      </w:r>
      <w:r>
        <w:rPr>
          <w:rFonts w:eastAsia="Times New Roman"/>
          <w:b/>
          <w:bCs/>
          <w:sz w:val="28"/>
          <w:szCs w:val="28"/>
          <w:lang w:eastAsia="ru-RU"/>
        </w:rPr>
        <w:br/>
        <w:t xml:space="preserve">за деятельностью саморегулируемых организаций в области инженерных изысканий, архитектурно-строительного проектирования, строительства, реконструкции, капитального ремонта, сноса объектов капитального строительства </w:t>
      </w:r>
    </w:p>
    <w:p w:rsidR="008973A1" w:rsidRDefault="008973A1" w:rsidP="008973A1">
      <w:pPr>
        <w:widowControl w:val="0"/>
        <w:tabs>
          <w:tab w:val="left" w:pos="993"/>
        </w:tabs>
        <w:spacing w:line="276" w:lineRule="auto"/>
        <w:ind w:firstLine="0"/>
        <w:jc w:val="center"/>
        <w:rPr>
          <w:rFonts w:eastAsia="Times New Roman"/>
          <w:sz w:val="28"/>
          <w:szCs w:val="28"/>
          <w:lang w:eastAsia="ru-RU"/>
        </w:rPr>
      </w:pPr>
    </w:p>
    <w:p w:rsidR="008973A1" w:rsidRDefault="008973A1" w:rsidP="008973A1">
      <w:pPr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При осуществлении федерального государственного надзора </w:t>
      </w:r>
      <w:r>
        <w:rPr>
          <w:sz w:val="28"/>
          <w:szCs w:val="28"/>
          <w:lang w:eastAsia="ru-RU"/>
        </w:rPr>
        <w:br/>
        <w:t xml:space="preserve">за деятельностью саморегулируемых организаций в области инженерных изысканий, архитектурно-строительного проектирования, строительства, реконструкции, капитального ремонта, сноса объектов капитального строительства применяются следующие основные законодательные </w:t>
      </w:r>
      <w:r>
        <w:rPr>
          <w:sz w:val="28"/>
          <w:szCs w:val="28"/>
          <w:lang w:eastAsia="ru-RU"/>
        </w:rPr>
        <w:br/>
        <w:t>и нормативные правовые акты:</w:t>
      </w:r>
    </w:p>
    <w:p w:rsidR="008973A1" w:rsidRDefault="008973A1" w:rsidP="008973A1">
      <w:pPr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Градостроительный кодекс Российской Федерации;</w:t>
      </w:r>
    </w:p>
    <w:p w:rsidR="008973A1" w:rsidRDefault="008973A1" w:rsidP="008973A1">
      <w:pPr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Федеральный закон от 1 декабря 2007 г. № 315-ФЗ «О саморегулируемых организациях»;</w:t>
      </w:r>
    </w:p>
    <w:p w:rsidR="008973A1" w:rsidRDefault="008973A1" w:rsidP="008973A1">
      <w:pPr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Федеральный закон от 12 января 1996 г. № 7-ФЗ «О некоммерческих организациях»;</w:t>
      </w:r>
    </w:p>
    <w:p w:rsidR="008973A1" w:rsidRDefault="008973A1" w:rsidP="008973A1">
      <w:pPr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Федеральный закон от 29 декабря 2004 г. № 191-ФЗ «О введении </w:t>
      </w:r>
      <w:r>
        <w:rPr>
          <w:sz w:val="28"/>
          <w:szCs w:val="28"/>
          <w:lang w:eastAsia="ru-RU"/>
        </w:rPr>
        <w:br/>
        <w:t>в действие Градостроительного кодекса Российской Федерации»;</w:t>
      </w:r>
    </w:p>
    <w:p w:rsidR="008973A1" w:rsidRDefault="008973A1" w:rsidP="008973A1">
      <w:pPr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надзора (контроля) и муниципального контроля»;</w:t>
      </w:r>
    </w:p>
    <w:p w:rsidR="008973A1" w:rsidRDefault="008973A1" w:rsidP="008973A1">
      <w:pPr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Федеральный закон от 3 августа 2018 г. № 340-ФЗ «О внесении изменений в Градостроительный кодекс Российской Федерации и отдельные законодательные акты Российской Федерации»;</w:t>
      </w:r>
    </w:p>
    <w:p w:rsidR="008973A1" w:rsidRDefault="008973A1" w:rsidP="008973A1">
      <w:pPr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Федеральный закон от 30 декабря 2021 г. № 447-ФЗ «О внесении изменений в Градостроительный кодекс Российской Федерации и отдельные законодательные акты Российской Федерации»;</w:t>
      </w:r>
    </w:p>
    <w:p w:rsidR="008973A1" w:rsidRDefault="008973A1" w:rsidP="008973A1">
      <w:pPr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постановление Правительства Российской Федерации от 22 ноября </w:t>
      </w:r>
      <w:r>
        <w:rPr>
          <w:sz w:val="28"/>
          <w:szCs w:val="28"/>
          <w:lang w:eastAsia="ru-RU"/>
        </w:rPr>
        <w:br/>
        <w:t>2012 г. № 1202 «Об утверждении Положения о федеральном государственном надзоре за деятельностью саморегулируемых организаций»;</w:t>
      </w:r>
    </w:p>
    <w:p w:rsidR="008973A1" w:rsidRDefault="008973A1" w:rsidP="008973A1">
      <w:pPr>
        <w:spacing w:line="276" w:lineRule="auto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постановление Правительства Российской Федерации от 2</w:t>
      </w:r>
      <w:r w:rsidR="0025665F">
        <w:rPr>
          <w:sz w:val="28"/>
          <w:szCs w:val="28"/>
          <w:lang w:eastAsia="ru-RU"/>
        </w:rPr>
        <w:t>4</w:t>
      </w:r>
      <w:r>
        <w:rPr>
          <w:sz w:val="28"/>
          <w:szCs w:val="28"/>
          <w:lang w:eastAsia="ru-RU"/>
        </w:rPr>
        <w:t xml:space="preserve"> </w:t>
      </w:r>
      <w:r w:rsidR="0025665F">
        <w:rPr>
          <w:sz w:val="28"/>
          <w:szCs w:val="28"/>
          <w:lang w:eastAsia="ru-RU"/>
        </w:rPr>
        <w:t>июля</w:t>
      </w:r>
      <w:r>
        <w:rPr>
          <w:sz w:val="28"/>
          <w:szCs w:val="28"/>
          <w:lang w:eastAsia="ru-RU"/>
        </w:rPr>
        <w:t xml:space="preserve"> 202</w:t>
      </w:r>
      <w:r w:rsidR="0025665F">
        <w:rPr>
          <w:sz w:val="28"/>
          <w:szCs w:val="28"/>
          <w:lang w:eastAsia="ru-RU"/>
        </w:rPr>
        <w:t>5</w:t>
      </w:r>
      <w:r>
        <w:rPr>
          <w:sz w:val="28"/>
          <w:szCs w:val="28"/>
          <w:lang w:eastAsia="ru-RU"/>
        </w:rPr>
        <w:t xml:space="preserve"> г. № </w:t>
      </w:r>
      <w:r w:rsidR="0025665F">
        <w:rPr>
          <w:sz w:val="28"/>
          <w:szCs w:val="28"/>
          <w:lang w:eastAsia="ru-RU"/>
        </w:rPr>
        <w:t>1097</w:t>
      </w:r>
      <w:r>
        <w:rPr>
          <w:sz w:val="28"/>
          <w:szCs w:val="28"/>
          <w:lang w:eastAsia="ru-RU"/>
        </w:rPr>
        <w:t xml:space="preserve"> «</w:t>
      </w:r>
      <w:r w:rsidR="0025665F">
        <w:rPr>
          <w:sz w:val="28"/>
          <w:szCs w:val="28"/>
          <w:lang w:eastAsia="ru-RU"/>
        </w:rPr>
        <w:t>О требованиях к уровню кредитного рейтинга по национальной шкале российских кредитных организаций, в которых допускается размещать средства компенсационного фонда возмещения вреда и компенсационного фонда обеспечения договорных обязательств саморегулируемых организаций в области инженерных изысканий, архитектурно-строительного проектирования, строительства, реконструкции, капитального ремонта, сноса объектов капитального строительства</w:t>
      </w:r>
      <w:r>
        <w:rPr>
          <w:sz w:val="28"/>
          <w:szCs w:val="28"/>
          <w:lang w:eastAsia="ru-RU"/>
        </w:rPr>
        <w:t>»;</w:t>
      </w:r>
      <w:proofErr w:type="gramEnd"/>
    </w:p>
    <w:p w:rsidR="008973A1" w:rsidRDefault="008973A1" w:rsidP="00ED54CA">
      <w:pPr>
        <w:spacing w:line="276" w:lineRule="auto"/>
        <w:jc w:val="both"/>
        <w:rPr>
          <w:sz w:val="28"/>
          <w:szCs w:val="28"/>
          <w:lang w:bidi="ru-RU"/>
        </w:rPr>
      </w:pPr>
      <w:proofErr w:type="gramStart"/>
      <w:r>
        <w:rPr>
          <w:sz w:val="28"/>
          <w:szCs w:val="28"/>
          <w:lang w:bidi="ru-RU"/>
        </w:rPr>
        <w:t xml:space="preserve">постановление Правительства Российской Федерации от 20 марта 2024 г. № 338 «Об утверждении минимальных требований к членам саморегулируемой организации, выполняющим инженерные изыскания, осуществляющим подготовку проектной документации, строительство, реконструкцию, капитальный ремонт, снос особо опасных, технически сложных и уникальных объектов, объектов использования атомной энергии, указанных в подпунктах «а» и «б» пункта 1 части 1 статьи 48.1 Градостроительного кодекса Российской Федерации». </w:t>
      </w:r>
      <w:proofErr w:type="gramEnd"/>
    </w:p>
    <w:p w:rsidR="008973A1" w:rsidRDefault="00031857" w:rsidP="00ED54CA">
      <w:pPr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 состоянию на 30 июня</w:t>
      </w:r>
      <w:r w:rsidR="008973A1">
        <w:rPr>
          <w:sz w:val="28"/>
          <w:szCs w:val="28"/>
          <w:lang w:eastAsia="ru-RU"/>
        </w:rPr>
        <w:t xml:space="preserve"> 2026 г. в государственном реестре саморегулируемых организаций содержались сведения о </w:t>
      </w:r>
      <w:r w:rsidR="0025665F">
        <w:rPr>
          <w:rFonts w:eastAsia="Times New Roman"/>
          <w:sz w:val="28"/>
          <w:szCs w:val="28"/>
          <w:lang w:eastAsia="ru-RU"/>
        </w:rPr>
        <w:t>двух</w:t>
      </w:r>
      <w:r w:rsidR="008973A1">
        <w:rPr>
          <w:sz w:val="28"/>
          <w:szCs w:val="28"/>
          <w:lang w:eastAsia="ru-RU"/>
        </w:rPr>
        <w:t xml:space="preserve"> саморегулируемых организациях</w:t>
      </w:r>
      <w:r w:rsidR="00ED54CA" w:rsidRPr="00ED54CA">
        <w:rPr>
          <w:sz w:val="28"/>
          <w:szCs w:val="28"/>
          <w:lang w:eastAsia="ru-RU"/>
        </w:rPr>
        <w:t xml:space="preserve"> </w:t>
      </w:r>
      <w:r w:rsidR="00ED54CA">
        <w:rPr>
          <w:sz w:val="28"/>
          <w:szCs w:val="28"/>
          <w:lang w:eastAsia="ru-RU"/>
        </w:rPr>
        <w:t>основанных на членстве лиц, осуществляющих строительство.</w:t>
      </w:r>
    </w:p>
    <w:p w:rsidR="008973A1" w:rsidRDefault="008973A1" w:rsidP="00ED54CA">
      <w:pPr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</w:t>
      </w:r>
      <w:r w:rsidRPr="008973A1">
        <w:rPr>
          <w:sz w:val="28"/>
          <w:szCs w:val="28"/>
          <w:lang w:eastAsia="ru-RU"/>
        </w:rPr>
        <w:t xml:space="preserve">а </w:t>
      </w:r>
      <w:r w:rsidR="00031857" w:rsidRPr="00031857">
        <w:rPr>
          <w:sz w:val="28"/>
          <w:szCs w:val="28"/>
          <w:lang w:eastAsia="ru-RU"/>
        </w:rPr>
        <w:t>6 месяцев</w:t>
      </w:r>
      <w:r w:rsidRPr="008973A1">
        <w:rPr>
          <w:sz w:val="28"/>
          <w:szCs w:val="28"/>
          <w:lang w:eastAsia="ru-RU"/>
        </w:rPr>
        <w:t xml:space="preserve"> 2026 года </w:t>
      </w:r>
      <w:r>
        <w:rPr>
          <w:sz w:val="28"/>
          <w:szCs w:val="28"/>
          <w:lang w:eastAsia="ru-RU"/>
        </w:rPr>
        <w:t>Ростехнадзором плановы</w:t>
      </w:r>
      <w:r w:rsidR="0025665F">
        <w:rPr>
          <w:sz w:val="28"/>
          <w:szCs w:val="28"/>
          <w:lang w:eastAsia="ru-RU"/>
        </w:rPr>
        <w:t>е проверки не</w:t>
      </w:r>
      <w:r>
        <w:rPr>
          <w:sz w:val="28"/>
          <w:szCs w:val="28"/>
          <w:lang w:eastAsia="ru-RU" w:bidi="ru-RU"/>
        </w:rPr>
        <w:t xml:space="preserve"> </w:t>
      </w:r>
      <w:r w:rsidR="0025665F">
        <w:rPr>
          <w:sz w:val="28"/>
          <w:szCs w:val="28"/>
          <w:lang w:eastAsia="ru-RU"/>
        </w:rPr>
        <w:t xml:space="preserve">проводились </w:t>
      </w:r>
      <w:r>
        <w:rPr>
          <w:sz w:val="28"/>
          <w:szCs w:val="28"/>
          <w:lang w:eastAsia="ru-RU" w:bidi="ru-RU"/>
        </w:rPr>
        <w:t xml:space="preserve">(в 2025 году – </w:t>
      </w:r>
      <w:r w:rsidR="0025665F">
        <w:rPr>
          <w:rFonts w:eastAsia="Times New Roman"/>
          <w:sz w:val="28"/>
          <w:szCs w:val="28"/>
          <w:lang w:eastAsia="ru-RU"/>
        </w:rPr>
        <w:t>0</w:t>
      </w:r>
      <w:r>
        <w:rPr>
          <w:sz w:val="28"/>
          <w:szCs w:val="28"/>
          <w:lang w:eastAsia="ru-RU" w:bidi="ru-RU"/>
        </w:rPr>
        <w:t xml:space="preserve">). </w:t>
      </w:r>
      <w:proofErr w:type="gramStart"/>
      <w:r>
        <w:rPr>
          <w:sz w:val="28"/>
          <w:szCs w:val="28"/>
          <w:lang w:eastAsia="ru-RU"/>
        </w:rPr>
        <w:t xml:space="preserve">Кроме того, территориальными органами Ростехнадзора </w:t>
      </w:r>
      <w:r w:rsidRPr="008973A1">
        <w:rPr>
          <w:sz w:val="28"/>
          <w:szCs w:val="28"/>
          <w:lang w:eastAsia="ru-RU"/>
        </w:rPr>
        <w:t xml:space="preserve">за </w:t>
      </w:r>
      <w:r w:rsidR="00031857" w:rsidRPr="00031857">
        <w:rPr>
          <w:sz w:val="28"/>
          <w:szCs w:val="28"/>
          <w:lang w:eastAsia="ru-RU"/>
        </w:rPr>
        <w:t>6 месяцев</w:t>
      </w:r>
      <w:r w:rsidRPr="008973A1">
        <w:rPr>
          <w:sz w:val="28"/>
          <w:szCs w:val="28"/>
          <w:lang w:eastAsia="ru-RU"/>
        </w:rPr>
        <w:t xml:space="preserve"> 2026 года </w:t>
      </w:r>
      <w:r>
        <w:rPr>
          <w:sz w:val="28"/>
          <w:szCs w:val="28"/>
          <w:lang w:eastAsia="ru-RU"/>
        </w:rPr>
        <w:t>с соответствии с постановлением Правительства Российской Федерации от 10 марта 2022 г. № 336 «Об особенностях организации и осуществления государственного контроля (надзора), муниципального контроля» внеплановые проверки саморегулируемых организ</w:t>
      </w:r>
      <w:r w:rsidR="00ED54CA">
        <w:rPr>
          <w:sz w:val="28"/>
          <w:szCs w:val="28"/>
          <w:lang w:eastAsia="ru-RU"/>
        </w:rPr>
        <w:t>аций не проводились.</w:t>
      </w:r>
      <w:proofErr w:type="gramEnd"/>
    </w:p>
    <w:p w:rsidR="008973A1" w:rsidRDefault="008973A1" w:rsidP="00ED54CA">
      <w:pPr>
        <w:autoSpaceDE w:val="0"/>
        <w:autoSpaceDN w:val="0"/>
        <w:adjustRightInd w:val="0"/>
        <w:spacing w:line="276" w:lineRule="auto"/>
        <w:jc w:val="both"/>
        <w:outlineLvl w:val="0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З</w:t>
      </w:r>
      <w:r w:rsidRPr="008973A1">
        <w:rPr>
          <w:sz w:val="28"/>
          <w:szCs w:val="28"/>
          <w:lang w:eastAsia="ru-RU"/>
        </w:rPr>
        <w:t xml:space="preserve">а </w:t>
      </w:r>
      <w:r w:rsidR="00031857" w:rsidRPr="00031857">
        <w:rPr>
          <w:sz w:val="28"/>
          <w:szCs w:val="28"/>
          <w:lang w:eastAsia="ru-RU"/>
        </w:rPr>
        <w:t>6 месяцев</w:t>
      </w:r>
      <w:r w:rsidRPr="008973A1">
        <w:rPr>
          <w:sz w:val="28"/>
          <w:szCs w:val="28"/>
          <w:lang w:eastAsia="ru-RU"/>
        </w:rPr>
        <w:t xml:space="preserve"> 2026 года </w:t>
      </w:r>
      <w:r>
        <w:rPr>
          <w:sz w:val="28"/>
          <w:szCs w:val="28"/>
          <w:lang w:eastAsia="ru-RU"/>
        </w:rPr>
        <w:t xml:space="preserve">в соответствии с Административным регламентом по исполнению Федеральной службой по экологическому, технологическому и атомному надзору государственной функции </w:t>
      </w:r>
      <w:r w:rsidR="0025665F">
        <w:rPr>
          <w:sz w:val="28"/>
          <w:szCs w:val="28"/>
          <w:lang w:eastAsia="ru-RU"/>
        </w:rPr>
        <w:br/>
      </w:r>
      <w:r>
        <w:rPr>
          <w:sz w:val="28"/>
          <w:szCs w:val="28"/>
          <w:lang w:eastAsia="ru-RU"/>
        </w:rPr>
        <w:t xml:space="preserve">по осуществлению государственного надзора за деятельностью саморегулируемых организаций в области инженерных изысканий, архитектурно-строительного проектирования, строительства, реконструкции и капитального ремонта объектов капитального строительства, утверждённым приказом Ростехнадзора от 25 июля 2013 г. № 325, территориальными органами Ростехнадзора осуществлялось систематическое наблюдение за исполнением обязательных требований, предъявляемых к саморегулируемым организациям в соответствии </w:t>
      </w:r>
      <w:r w:rsidR="000552BF">
        <w:rPr>
          <w:sz w:val="28"/>
          <w:szCs w:val="28"/>
          <w:lang w:eastAsia="ru-RU"/>
        </w:rPr>
        <w:br/>
      </w:r>
      <w:r>
        <w:rPr>
          <w:sz w:val="28"/>
          <w:szCs w:val="28"/>
          <w:lang w:eastAsia="ru-RU"/>
        </w:rPr>
        <w:t xml:space="preserve">с законодательством Российской Федерации. </w:t>
      </w:r>
      <w:r w:rsidR="000552BF">
        <w:rPr>
          <w:sz w:val="28"/>
          <w:szCs w:val="28"/>
          <w:lang w:eastAsia="ru-RU"/>
        </w:rPr>
        <w:t>П</w:t>
      </w:r>
      <w:r>
        <w:rPr>
          <w:rFonts w:eastAsia="Times New Roman"/>
          <w:sz w:val="28"/>
          <w:szCs w:val="28"/>
          <w:lang w:eastAsia="ru-RU"/>
        </w:rPr>
        <w:t xml:space="preserve">редостережения </w:t>
      </w:r>
      <w:r>
        <w:rPr>
          <w:rFonts w:eastAsia="Times New Roman"/>
          <w:sz w:val="28"/>
          <w:szCs w:val="28"/>
          <w:lang w:eastAsia="ru-RU"/>
        </w:rPr>
        <w:br/>
        <w:t>о недопустимости на</w:t>
      </w:r>
      <w:r w:rsidR="000552BF">
        <w:rPr>
          <w:rFonts w:eastAsia="Times New Roman"/>
          <w:sz w:val="28"/>
          <w:szCs w:val="28"/>
          <w:lang w:eastAsia="ru-RU"/>
        </w:rPr>
        <w:t>рушения обязательных требований не выдавались.</w:t>
      </w:r>
    </w:p>
    <w:p w:rsidR="008973A1" w:rsidRDefault="008973A1" w:rsidP="00ED54C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Случаев административного и судебного оспаривания решений, действий (бездействия) Рост</w:t>
      </w:r>
      <w:r w:rsidR="000552BF">
        <w:rPr>
          <w:sz w:val="28"/>
          <w:szCs w:val="28"/>
        </w:rPr>
        <w:t>ехнадзора и его должностных лиц</w:t>
      </w:r>
      <w:r>
        <w:rPr>
          <w:sz w:val="28"/>
          <w:szCs w:val="28"/>
        </w:rPr>
        <w:t xml:space="preserve"> </w:t>
      </w:r>
      <w:r w:rsidR="000552BF">
        <w:rPr>
          <w:sz w:val="28"/>
          <w:szCs w:val="28"/>
        </w:rPr>
        <w:br/>
        <w:t>не зарегистрировано</w:t>
      </w:r>
      <w:r>
        <w:rPr>
          <w:sz w:val="28"/>
          <w:szCs w:val="28"/>
        </w:rPr>
        <w:t>.</w:t>
      </w:r>
    </w:p>
    <w:p w:rsidR="008973A1" w:rsidRDefault="008973A1" w:rsidP="008973A1">
      <w:pPr>
        <w:spacing w:line="276" w:lineRule="auto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К типичным нарушениям обязательных требований, предъявляемых </w:t>
      </w:r>
      <w:r>
        <w:rPr>
          <w:sz w:val="28"/>
          <w:szCs w:val="28"/>
          <w:lang w:bidi="ru-RU"/>
        </w:rPr>
        <w:br/>
        <w:t>к саморегулируемым организациям и их деятельности, следует отнести:</w:t>
      </w:r>
    </w:p>
    <w:p w:rsidR="008973A1" w:rsidRDefault="008973A1" w:rsidP="008973A1">
      <w:pPr>
        <w:spacing w:line="276" w:lineRule="auto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грубое нарушение требований по формированию и размещению компенсационных фондов в установленном порядке;</w:t>
      </w:r>
    </w:p>
    <w:p w:rsidR="008973A1" w:rsidRDefault="008973A1" w:rsidP="008973A1">
      <w:pPr>
        <w:spacing w:line="276" w:lineRule="auto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нарушение требований к информационной открытости;</w:t>
      </w:r>
    </w:p>
    <w:p w:rsidR="008973A1" w:rsidRDefault="008973A1" w:rsidP="008973A1">
      <w:pPr>
        <w:spacing w:line="276" w:lineRule="auto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нарушения требований к членству, отсутствие контроля членов;</w:t>
      </w:r>
    </w:p>
    <w:p w:rsidR="008973A1" w:rsidRDefault="008973A1" w:rsidP="008973A1">
      <w:pPr>
        <w:spacing w:line="276" w:lineRule="auto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нарушения ведения Единого реестра членов.</w:t>
      </w:r>
    </w:p>
    <w:p w:rsidR="008973A1" w:rsidRPr="00ED54CA" w:rsidRDefault="008973A1" w:rsidP="00ED54CA">
      <w:pPr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ходе анализа правоприменительной практики контрольной (надзорной) деятельности устаревших, дублирующих и избыточных обязательных требований в сфере федерального государственного надзора за деятельностью саморегулируемых организаций в области инженерных изысканий, архитектурно-строительного проектирования, строительства, реконструкции, капитального ремонта, сноса объектов капитального строительства не выявлено.</w:t>
      </w:r>
    </w:p>
    <w:p w:rsidR="008973A1" w:rsidRDefault="00ED54CA" w:rsidP="008973A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Проводились п</w:t>
      </w:r>
      <w:r w:rsidR="008973A1">
        <w:rPr>
          <w:sz w:val="28"/>
          <w:szCs w:val="28"/>
        </w:rPr>
        <w:t>рофилактические мероприятия</w:t>
      </w:r>
      <w:r>
        <w:rPr>
          <w:sz w:val="28"/>
          <w:szCs w:val="28"/>
        </w:rPr>
        <w:t xml:space="preserve">, </w:t>
      </w:r>
      <w:r w:rsidR="008973A1">
        <w:rPr>
          <w:sz w:val="28"/>
          <w:szCs w:val="28"/>
        </w:rPr>
        <w:t>в том числе:</w:t>
      </w:r>
    </w:p>
    <w:p w:rsidR="008973A1" w:rsidRDefault="008973A1" w:rsidP="008973A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мероприятия по информированию по вопросам соблюдения обязательных требований, предъявляемых к саморегулируемым </w:t>
      </w:r>
      <w:r w:rsidR="00031857">
        <w:rPr>
          <w:sz w:val="28"/>
          <w:szCs w:val="28"/>
        </w:rPr>
        <w:t xml:space="preserve">организациям </w:t>
      </w:r>
      <w:r>
        <w:rPr>
          <w:sz w:val="28"/>
          <w:szCs w:val="28"/>
        </w:rPr>
        <w:t>и их деятельности, путём размещения на официальных сайтах территориальных органов Ростехнадзора перечней нормативных правовых актов, содержащих обязательные требования;</w:t>
      </w:r>
    </w:p>
    <w:p w:rsidR="008973A1" w:rsidRDefault="008973A1" w:rsidP="008973A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консультирование подконтрольных субъектов по вопросам соблюдения обязательных требований в формате ответов на обращения; </w:t>
      </w:r>
    </w:p>
    <w:p w:rsidR="008973A1" w:rsidRDefault="008973A1" w:rsidP="008973A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разъяснение обязательных требований в ходе проведения проверок </w:t>
      </w:r>
      <w:r>
        <w:rPr>
          <w:sz w:val="28"/>
          <w:szCs w:val="28"/>
        </w:rPr>
        <w:br/>
        <w:t>и мероприятий по контролю;</w:t>
      </w:r>
    </w:p>
    <w:p w:rsidR="008973A1" w:rsidRDefault="008973A1" w:rsidP="008973A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направление разъяснительных писем;</w:t>
      </w:r>
    </w:p>
    <w:p w:rsidR="00E22BC4" w:rsidRPr="00ED54CA" w:rsidRDefault="008973A1" w:rsidP="00ED54C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публичных мероприятий по обсуждению результатов правоприменительной практики.</w:t>
      </w:r>
    </w:p>
    <w:sectPr w:rsidR="00E22BC4" w:rsidRPr="00ED54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3A1"/>
    <w:rsid w:val="00031857"/>
    <w:rsid w:val="000552BF"/>
    <w:rsid w:val="000E28DF"/>
    <w:rsid w:val="0025665F"/>
    <w:rsid w:val="002E51AB"/>
    <w:rsid w:val="004320D0"/>
    <w:rsid w:val="004A6BDD"/>
    <w:rsid w:val="008973A1"/>
    <w:rsid w:val="00E22BC4"/>
    <w:rsid w:val="00ED5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3A1"/>
    <w:pPr>
      <w:spacing w:after="0" w:line="240" w:lineRule="auto"/>
      <w:ind w:firstLine="709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Знак Знак Знак"/>
    <w:basedOn w:val="a0"/>
    <w:link w:val="a4"/>
    <w:locked/>
    <w:rsid w:val="008973A1"/>
    <w:rPr>
      <w:rFonts w:ascii="Arial" w:eastAsia="Times New Roman" w:hAnsi="Arial" w:cs="Arial"/>
      <w:sz w:val="24"/>
    </w:rPr>
  </w:style>
  <w:style w:type="paragraph" w:styleId="a4">
    <w:name w:val="Body Text Indent"/>
    <w:aliases w:val="Знак Знак"/>
    <w:basedOn w:val="a"/>
    <w:link w:val="a3"/>
    <w:unhideWhenUsed/>
    <w:rsid w:val="008973A1"/>
    <w:pPr>
      <w:spacing w:line="360" w:lineRule="auto"/>
      <w:jc w:val="both"/>
    </w:pPr>
    <w:rPr>
      <w:rFonts w:ascii="Arial" w:eastAsia="Times New Roman" w:hAnsi="Arial" w:cs="Arial"/>
    </w:rPr>
  </w:style>
  <w:style w:type="character" w:customStyle="1" w:styleId="1">
    <w:name w:val="Основной текст с отступом Знак1"/>
    <w:basedOn w:val="a0"/>
    <w:uiPriority w:val="99"/>
    <w:semiHidden/>
    <w:rsid w:val="008973A1"/>
    <w:rPr>
      <w:rFonts w:ascii="Times New Roman" w:eastAsia="Calibri" w:hAnsi="Times New Roman" w:cs="Times New Roman"/>
      <w:sz w:val="24"/>
    </w:rPr>
  </w:style>
  <w:style w:type="table" w:styleId="a5">
    <w:name w:val="Table Grid"/>
    <w:basedOn w:val="a1"/>
    <w:uiPriority w:val="39"/>
    <w:rsid w:val="008973A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3A1"/>
    <w:pPr>
      <w:spacing w:after="0" w:line="240" w:lineRule="auto"/>
      <w:ind w:firstLine="709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Знак Знак Знак"/>
    <w:basedOn w:val="a0"/>
    <w:link w:val="a4"/>
    <w:locked/>
    <w:rsid w:val="008973A1"/>
    <w:rPr>
      <w:rFonts w:ascii="Arial" w:eastAsia="Times New Roman" w:hAnsi="Arial" w:cs="Arial"/>
      <w:sz w:val="24"/>
    </w:rPr>
  </w:style>
  <w:style w:type="paragraph" w:styleId="a4">
    <w:name w:val="Body Text Indent"/>
    <w:aliases w:val="Знак Знак"/>
    <w:basedOn w:val="a"/>
    <w:link w:val="a3"/>
    <w:unhideWhenUsed/>
    <w:rsid w:val="008973A1"/>
    <w:pPr>
      <w:spacing w:line="360" w:lineRule="auto"/>
      <w:jc w:val="both"/>
    </w:pPr>
    <w:rPr>
      <w:rFonts w:ascii="Arial" w:eastAsia="Times New Roman" w:hAnsi="Arial" w:cs="Arial"/>
    </w:rPr>
  </w:style>
  <w:style w:type="character" w:customStyle="1" w:styleId="1">
    <w:name w:val="Основной текст с отступом Знак1"/>
    <w:basedOn w:val="a0"/>
    <w:uiPriority w:val="99"/>
    <w:semiHidden/>
    <w:rsid w:val="008973A1"/>
    <w:rPr>
      <w:rFonts w:ascii="Times New Roman" w:eastAsia="Calibri" w:hAnsi="Times New Roman" w:cs="Times New Roman"/>
      <w:sz w:val="24"/>
    </w:rPr>
  </w:style>
  <w:style w:type="table" w:styleId="a5">
    <w:name w:val="Table Grid"/>
    <w:basedOn w:val="a1"/>
    <w:uiPriority w:val="39"/>
    <w:rsid w:val="008973A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3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1282</Words>
  <Characters>7310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shevtsova_vr</dc:creator>
  <cp:lastModifiedBy>Ледовская Анжела Алексеевна</cp:lastModifiedBy>
  <cp:revision>8</cp:revision>
  <dcterms:created xsi:type="dcterms:W3CDTF">2026-03-30T04:02:00Z</dcterms:created>
  <dcterms:modified xsi:type="dcterms:W3CDTF">2026-08-11T22:05:00Z</dcterms:modified>
</cp:coreProperties>
</file>